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A3" w:rsidRPr="00CA3202" w:rsidRDefault="00F86CC5" w:rsidP="00F86C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A3202">
        <w:rPr>
          <w:rFonts w:ascii="Times New Roman" w:hAnsi="Times New Roman" w:cs="Times New Roman"/>
          <w:b/>
          <w:sz w:val="24"/>
          <w:szCs w:val="24"/>
          <w:lang w:val="en-US"/>
        </w:rPr>
        <w:t>FI</w:t>
      </w:r>
      <w:r w:rsidRPr="00CA3202">
        <w:rPr>
          <w:rFonts w:ascii="Times New Roman" w:hAnsi="Times New Roman" w:cs="Times New Roman"/>
          <w:b/>
          <w:sz w:val="24"/>
          <w:szCs w:val="24"/>
        </w:rPr>
        <w:t>ŞĂ</w:t>
      </w:r>
      <w:proofErr w:type="spellEnd"/>
      <w:r w:rsidRPr="00CA3202">
        <w:rPr>
          <w:rFonts w:ascii="Times New Roman" w:hAnsi="Times New Roman" w:cs="Times New Roman"/>
          <w:b/>
          <w:sz w:val="24"/>
          <w:szCs w:val="24"/>
        </w:rPr>
        <w:t xml:space="preserve"> DE LUCRU IMAGINI</w:t>
      </w:r>
    </w:p>
    <w:p w:rsidR="007E6ACF" w:rsidRPr="00F86CC5" w:rsidRDefault="007E6ACF" w:rsidP="00C44F37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CC5">
        <w:rPr>
          <w:rFonts w:ascii="Times New Roman" w:hAnsi="Times New Roman" w:cs="Times New Roman"/>
          <w:sz w:val="24"/>
          <w:szCs w:val="24"/>
        </w:rPr>
        <w:t xml:space="preserve">Deschideţi  fişierul </w:t>
      </w:r>
      <w:proofErr w:type="spellStart"/>
      <w:r w:rsidR="001F09B0">
        <w:rPr>
          <w:rFonts w:ascii="Times New Roman" w:hAnsi="Times New Roman" w:cs="Times New Roman"/>
          <w:b/>
          <w:sz w:val="24"/>
          <w:szCs w:val="24"/>
        </w:rPr>
        <w:t>circulatie</w:t>
      </w:r>
      <w:r w:rsidRPr="00F86CC5">
        <w:rPr>
          <w:rFonts w:ascii="Times New Roman" w:hAnsi="Times New Roman" w:cs="Times New Roman"/>
          <w:b/>
          <w:sz w:val="24"/>
          <w:szCs w:val="24"/>
        </w:rPr>
        <w:t>.docx</w:t>
      </w:r>
      <w:proofErr w:type="spellEnd"/>
    </w:p>
    <w:p w:rsidR="007E6ACF" w:rsidRPr="00F86CC5" w:rsidRDefault="007E6ACF" w:rsidP="00C44F37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CC5">
        <w:rPr>
          <w:rFonts w:ascii="Times New Roman" w:hAnsi="Times New Roman" w:cs="Times New Roman"/>
          <w:sz w:val="24"/>
          <w:szCs w:val="24"/>
        </w:rPr>
        <w:t xml:space="preserve">Setaţi marginile paginii astfel: </w:t>
      </w:r>
      <w:r w:rsidRPr="00F86CC5">
        <w:rPr>
          <w:rFonts w:ascii="Times New Roman" w:hAnsi="Times New Roman" w:cs="Times New Roman"/>
          <w:sz w:val="24"/>
          <w:szCs w:val="24"/>
          <w:lang w:val="it-IT"/>
        </w:rPr>
        <w:t>Stânga(2cm), Dreapta(2cm), Sus(2cm), Jos(2cm).</w:t>
      </w:r>
    </w:p>
    <w:p w:rsidR="007E6ACF" w:rsidRPr="00F86CC5" w:rsidRDefault="007E6ACF" w:rsidP="00C44F37">
      <w:pPr>
        <w:pStyle w:val="Default"/>
        <w:numPr>
          <w:ilvl w:val="0"/>
          <w:numId w:val="1"/>
        </w:numPr>
        <w:spacing w:line="360" w:lineRule="auto"/>
        <w:jc w:val="both"/>
      </w:pPr>
      <w:proofErr w:type="spellStart"/>
      <w:r w:rsidRPr="00F86CC5">
        <w:t>Modificați</w:t>
      </w:r>
      <w:proofErr w:type="spellEnd"/>
      <w:r w:rsidRPr="00F86CC5">
        <w:t xml:space="preserve"> </w:t>
      </w:r>
      <w:proofErr w:type="spellStart"/>
      <w:r w:rsidRPr="00F86CC5">
        <w:t>titlul</w:t>
      </w:r>
      <w:proofErr w:type="spellEnd"/>
      <w:r w:rsidRPr="00F86CC5">
        <w:t xml:space="preserve"> </w:t>
      </w:r>
      <w:proofErr w:type="spellStart"/>
      <w:r w:rsidRPr="00F86CC5">
        <w:t>documentului</w:t>
      </w:r>
      <w:proofErr w:type="spellEnd"/>
      <w:r w:rsidRPr="00F86CC5">
        <w:t xml:space="preserve"> </w:t>
      </w:r>
      <w:proofErr w:type="spellStart"/>
      <w:r w:rsidRPr="00F86CC5">
        <w:t>astfel</w:t>
      </w:r>
      <w:proofErr w:type="spellEnd"/>
      <w:r w:rsidRPr="00F86CC5">
        <w:t xml:space="preserve">: font TAHOMA, </w:t>
      </w:r>
      <w:proofErr w:type="spellStart"/>
      <w:r w:rsidRPr="00F86CC5">
        <w:t>mărime</w:t>
      </w:r>
      <w:proofErr w:type="spellEnd"/>
      <w:r w:rsidRPr="00F86CC5">
        <w:t xml:space="preserve"> 16, </w:t>
      </w:r>
      <w:proofErr w:type="spellStart"/>
      <w:r w:rsidRPr="00F86CC5">
        <w:t>culoare</w:t>
      </w:r>
      <w:proofErr w:type="spellEnd"/>
      <w:r w:rsidRPr="00F86CC5">
        <w:t xml:space="preserve"> </w:t>
      </w:r>
      <w:proofErr w:type="spellStart"/>
      <w:r w:rsidRPr="00F86CC5">
        <w:t>albastră</w:t>
      </w:r>
      <w:proofErr w:type="spellEnd"/>
      <w:r w:rsidRPr="00F86CC5">
        <w:t xml:space="preserve">, </w:t>
      </w:r>
      <w:proofErr w:type="spellStart"/>
      <w:r w:rsidRPr="00F86CC5">
        <w:t>stil</w:t>
      </w:r>
      <w:proofErr w:type="spellEnd"/>
      <w:r w:rsidRPr="00F86CC5">
        <w:t xml:space="preserve"> </w:t>
      </w:r>
      <w:proofErr w:type="spellStart"/>
      <w:r w:rsidRPr="00F86CC5">
        <w:t>aldin</w:t>
      </w:r>
      <w:proofErr w:type="spellEnd"/>
      <w:r w:rsidRPr="00F86CC5">
        <w:t xml:space="preserve"> </w:t>
      </w:r>
      <w:proofErr w:type="spellStart"/>
      <w:r w:rsidRPr="00F86CC5">
        <w:t>subliniat</w:t>
      </w:r>
      <w:proofErr w:type="spellEnd"/>
      <w:r w:rsidRPr="00F86CC5">
        <w:t xml:space="preserve"> cu 2 </w:t>
      </w:r>
      <w:proofErr w:type="spellStart"/>
      <w:r w:rsidRPr="00F86CC5">
        <w:t>linii</w:t>
      </w:r>
      <w:proofErr w:type="spellEnd"/>
      <w:r w:rsidRPr="00F86CC5">
        <w:t xml:space="preserve"> de </w:t>
      </w:r>
      <w:proofErr w:type="spellStart"/>
      <w:r w:rsidRPr="00F86CC5">
        <w:t>culoare</w:t>
      </w:r>
      <w:proofErr w:type="spellEnd"/>
      <w:r w:rsidRPr="00F86CC5">
        <w:t xml:space="preserve"> </w:t>
      </w:r>
      <w:proofErr w:type="spellStart"/>
      <w:r w:rsidRPr="00F86CC5">
        <w:t>roșie</w:t>
      </w:r>
      <w:proofErr w:type="spellEnd"/>
      <w:r w:rsidRPr="00F86CC5">
        <w:t xml:space="preserve">, </w:t>
      </w:r>
      <w:proofErr w:type="spellStart"/>
      <w:r w:rsidRPr="00F86CC5">
        <w:t>scris</w:t>
      </w:r>
      <w:proofErr w:type="spellEnd"/>
      <w:r w:rsidRPr="00F86CC5">
        <w:t xml:space="preserve"> cu majuscule. </w:t>
      </w:r>
    </w:p>
    <w:p w:rsidR="007E6ACF" w:rsidRPr="00F86CC5" w:rsidRDefault="00934F17" w:rsidP="00C44F37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CC5">
        <w:rPr>
          <w:rFonts w:ascii="Times New Roman" w:hAnsi="Times New Roman" w:cs="Times New Roman"/>
          <w:sz w:val="24"/>
          <w:szCs w:val="24"/>
        </w:rPr>
        <w:t xml:space="preserve">Modificaţi textul astfel: font </w:t>
      </w:r>
      <w:proofErr w:type="spellStart"/>
      <w:r w:rsidRPr="00F86CC5">
        <w:rPr>
          <w:rFonts w:ascii="Times New Roman" w:hAnsi="Times New Roman" w:cs="Times New Roman"/>
          <w:sz w:val="24"/>
          <w:szCs w:val="24"/>
        </w:rPr>
        <w:t>Cambria</w:t>
      </w:r>
      <w:proofErr w:type="spellEnd"/>
      <w:r w:rsidRPr="00F86CC5">
        <w:rPr>
          <w:rFonts w:ascii="Times New Roman" w:hAnsi="Times New Roman" w:cs="Times New Roman"/>
          <w:sz w:val="24"/>
          <w:szCs w:val="24"/>
        </w:rPr>
        <w:t>, mărime 12</w:t>
      </w:r>
    </w:p>
    <w:p w:rsidR="00934F17" w:rsidRPr="00F86CC5" w:rsidRDefault="00934F17" w:rsidP="00C44F37">
      <w:pPr>
        <w:pStyle w:val="Default"/>
        <w:numPr>
          <w:ilvl w:val="0"/>
          <w:numId w:val="1"/>
        </w:numPr>
        <w:spacing w:line="360" w:lineRule="auto"/>
        <w:jc w:val="both"/>
      </w:pPr>
      <w:proofErr w:type="spellStart"/>
      <w:r w:rsidRPr="00F86CC5">
        <w:t>Aplicați</w:t>
      </w:r>
      <w:proofErr w:type="spellEnd"/>
      <w:r w:rsidRPr="00F86CC5">
        <w:t xml:space="preserve"> </w:t>
      </w:r>
      <w:proofErr w:type="spellStart"/>
      <w:r w:rsidRPr="00F86CC5">
        <w:t>primului</w:t>
      </w:r>
      <w:proofErr w:type="spellEnd"/>
      <w:r w:rsidRPr="00F86CC5">
        <w:t xml:space="preserve"> </w:t>
      </w:r>
      <w:proofErr w:type="spellStart"/>
      <w:r w:rsidRPr="00F86CC5">
        <w:t>paragraf</w:t>
      </w:r>
      <w:proofErr w:type="spellEnd"/>
      <w:r w:rsidRPr="00F86CC5">
        <w:t xml:space="preserve"> o </w:t>
      </w:r>
      <w:proofErr w:type="spellStart"/>
      <w:r w:rsidRPr="00F86CC5">
        <w:t>spațiere</w:t>
      </w:r>
      <w:proofErr w:type="spellEnd"/>
      <w:r w:rsidRPr="00F86CC5">
        <w:t xml:space="preserve"> </w:t>
      </w:r>
      <w:proofErr w:type="spellStart"/>
      <w:r w:rsidRPr="00F86CC5">
        <w:t>dublă</w:t>
      </w:r>
      <w:proofErr w:type="spellEnd"/>
      <w:r w:rsidRPr="00F86CC5">
        <w:t xml:space="preserve"> </w:t>
      </w:r>
      <w:proofErr w:type="spellStart"/>
      <w:r w:rsidRPr="00F86CC5">
        <w:t>între</w:t>
      </w:r>
      <w:proofErr w:type="spellEnd"/>
      <w:r w:rsidRPr="00F86CC5">
        <w:t xml:space="preserve"> </w:t>
      </w:r>
      <w:proofErr w:type="spellStart"/>
      <w:r w:rsidRPr="00F86CC5">
        <w:t>rânduri</w:t>
      </w:r>
      <w:proofErr w:type="spellEnd"/>
      <w:r w:rsidRPr="00F86CC5">
        <w:t xml:space="preserve">, </w:t>
      </w:r>
      <w:proofErr w:type="spellStart"/>
      <w:r w:rsidRPr="00F86CC5">
        <w:t>iar</w:t>
      </w:r>
      <w:proofErr w:type="spellEnd"/>
      <w:r w:rsidRPr="00F86CC5">
        <w:t xml:space="preserve"> </w:t>
      </w:r>
      <w:proofErr w:type="spellStart"/>
      <w:r w:rsidRPr="00F86CC5">
        <w:t>după</w:t>
      </w:r>
      <w:proofErr w:type="spellEnd"/>
      <w:r w:rsidRPr="00F86CC5">
        <w:t xml:space="preserve"> </w:t>
      </w:r>
      <w:proofErr w:type="spellStart"/>
      <w:r w:rsidRPr="00F86CC5">
        <w:t>paragraf</w:t>
      </w:r>
      <w:proofErr w:type="spellEnd"/>
      <w:r w:rsidRPr="00F86CC5">
        <w:t xml:space="preserve"> </w:t>
      </w:r>
      <w:proofErr w:type="spellStart"/>
      <w:r w:rsidRPr="00F86CC5">
        <w:t>spațiați</w:t>
      </w:r>
      <w:proofErr w:type="spellEnd"/>
      <w:r w:rsidRPr="00F86CC5">
        <w:t xml:space="preserve"> la 3 </w:t>
      </w:r>
      <w:proofErr w:type="spellStart"/>
      <w:r w:rsidRPr="00F86CC5">
        <w:t>puncte</w:t>
      </w:r>
      <w:proofErr w:type="spellEnd"/>
      <w:r w:rsidRPr="00F86CC5">
        <w:t xml:space="preserve">. </w:t>
      </w:r>
    </w:p>
    <w:p w:rsidR="00934F17" w:rsidRPr="00F86CC5" w:rsidRDefault="00934F17" w:rsidP="00C44F37">
      <w:pPr>
        <w:pStyle w:val="Default"/>
        <w:numPr>
          <w:ilvl w:val="0"/>
          <w:numId w:val="1"/>
        </w:numPr>
        <w:spacing w:line="360" w:lineRule="auto"/>
        <w:jc w:val="both"/>
      </w:pPr>
      <w:proofErr w:type="spellStart"/>
      <w:r w:rsidRPr="00F86CC5">
        <w:t>Inserați</w:t>
      </w:r>
      <w:proofErr w:type="spellEnd"/>
      <w:r w:rsidRPr="00F86CC5">
        <w:t xml:space="preserve"> </w:t>
      </w:r>
      <w:proofErr w:type="spellStart"/>
      <w:r w:rsidRPr="00F86CC5">
        <w:t>după</w:t>
      </w:r>
      <w:proofErr w:type="spellEnd"/>
      <w:r w:rsidRPr="00F86CC5">
        <w:t xml:space="preserve"> </w:t>
      </w:r>
      <w:proofErr w:type="spellStart"/>
      <w:r w:rsidRPr="00F86CC5">
        <w:t>paragraful</w:t>
      </w:r>
      <w:proofErr w:type="spellEnd"/>
      <w:r w:rsidRPr="00F86CC5">
        <w:t xml:space="preserve"> al 2-lea o </w:t>
      </w:r>
      <w:proofErr w:type="spellStart"/>
      <w:r w:rsidRPr="00F86CC5">
        <w:t>casetă</w:t>
      </w:r>
      <w:proofErr w:type="spellEnd"/>
      <w:r w:rsidRPr="00F86CC5">
        <w:t xml:space="preserve"> de text </w:t>
      </w:r>
      <w:proofErr w:type="spellStart"/>
      <w:r w:rsidRPr="00F86CC5">
        <w:t>în</w:t>
      </w:r>
      <w:proofErr w:type="spellEnd"/>
      <w:r w:rsidRPr="00F86CC5">
        <w:t xml:space="preserve"> care </w:t>
      </w:r>
      <w:proofErr w:type="spellStart"/>
      <w:r w:rsidRPr="00F86CC5">
        <w:t>să</w:t>
      </w:r>
      <w:proofErr w:type="spellEnd"/>
      <w:r w:rsidRPr="00F86CC5">
        <w:t xml:space="preserve"> </w:t>
      </w:r>
      <w:proofErr w:type="spellStart"/>
      <w:r w:rsidRPr="00F86CC5">
        <w:t>introduceți</w:t>
      </w:r>
      <w:proofErr w:type="spellEnd"/>
      <w:r w:rsidRPr="00F86CC5">
        <w:t xml:space="preserve"> </w:t>
      </w:r>
      <w:proofErr w:type="spellStart"/>
      <w:r w:rsidRPr="00F86CC5">
        <w:t>textul</w:t>
      </w:r>
      <w:proofErr w:type="spellEnd"/>
      <w:r w:rsidRPr="00F86CC5">
        <w:t xml:space="preserve"> </w:t>
      </w:r>
      <w:proofErr w:type="spellStart"/>
      <w:r w:rsidRPr="00F86CC5">
        <w:t>CIRCULATIA</w:t>
      </w:r>
      <w:proofErr w:type="spellEnd"/>
      <w:r w:rsidRPr="00F86CC5">
        <w:t xml:space="preserve"> </w:t>
      </w:r>
      <w:proofErr w:type="spellStart"/>
      <w:r w:rsidRPr="00F86CC5">
        <w:t>RUTIERA</w:t>
      </w:r>
      <w:proofErr w:type="spellEnd"/>
      <w:r w:rsidRPr="00F86CC5">
        <w:t xml:space="preserve">, </w:t>
      </w:r>
      <w:proofErr w:type="spellStart"/>
      <w:r w:rsidRPr="00F86CC5">
        <w:t>scris</w:t>
      </w:r>
      <w:proofErr w:type="spellEnd"/>
      <w:r w:rsidRPr="00F86CC5">
        <w:t xml:space="preserve"> cu font Arial, </w:t>
      </w:r>
      <w:proofErr w:type="spellStart"/>
      <w:r w:rsidRPr="00F86CC5">
        <w:t>mărime</w:t>
      </w:r>
      <w:proofErr w:type="spellEnd"/>
      <w:r w:rsidRPr="00F86CC5">
        <w:t xml:space="preserve"> 14, </w:t>
      </w:r>
      <w:proofErr w:type="spellStart"/>
      <w:r w:rsidRPr="00F86CC5">
        <w:t>culoare</w:t>
      </w:r>
      <w:proofErr w:type="spellEnd"/>
      <w:r w:rsidRPr="00F86CC5">
        <w:t xml:space="preserve"> </w:t>
      </w:r>
      <w:proofErr w:type="spellStart"/>
      <w:r w:rsidRPr="00F86CC5">
        <w:t>roșie</w:t>
      </w:r>
      <w:proofErr w:type="spellEnd"/>
      <w:r w:rsidRPr="00F86CC5">
        <w:t xml:space="preserve">, </w:t>
      </w:r>
      <w:proofErr w:type="spellStart"/>
      <w:r w:rsidRPr="00F86CC5">
        <w:t>stil</w:t>
      </w:r>
      <w:proofErr w:type="spellEnd"/>
      <w:r w:rsidRPr="00F86CC5">
        <w:t xml:space="preserve"> </w:t>
      </w:r>
      <w:proofErr w:type="spellStart"/>
      <w:r w:rsidRPr="00F86CC5">
        <w:t>cursive</w:t>
      </w:r>
      <w:proofErr w:type="gramStart"/>
      <w:r w:rsidRPr="00F86CC5">
        <w:t>,aliniat</w:t>
      </w:r>
      <w:proofErr w:type="spellEnd"/>
      <w:proofErr w:type="gramEnd"/>
      <w:r w:rsidRPr="00F86CC5">
        <w:t xml:space="preserve"> la </w:t>
      </w:r>
      <w:proofErr w:type="spellStart"/>
      <w:r w:rsidRPr="00F86CC5">
        <w:t>mijloc</w:t>
      </w:r>
      <w:proofErr w:type="spellEnd"/>
      <w:r w:rsidRPr="00F86CC5">
        <w:t xml:space="preserve">. </w:t>
      </w:r>
      <w:proofErr w:type="spellStart"/>
      <w:r w:rsidRPr="00F86CC5">
        <w:t>Caseta</w:t>
      </w:r>
      <w:proofErr w:type="spellEnd"/>
      <w:r w:rsidRPr="00F86CC5">
        <w:t xml:space="preserve"> </w:t>
      </w:r>
      <w:proofErr w:type="spellStart"/>
      <w:proofErr w:type="gramStart"/>
      <w:r w:rsidRPr="00F86CC5">
        <w:t>să</w:t>
      </w:r>
      <w:proofErr w:type="spellEnd"/>
      <w:proofErr w:type="gramEnd"/>
      <w:r w:rsidRPr="00F86CC5">
        <w:t xml:space="preserve"> </w:t>
      </w:r>
      <w:proofErr w:type="spellStart"/>
      <w:r w:rsidRPr="00F86CC5">
        <w:t>aibă</w:t>
      </w:r>
      <w:proofErr w:type="spellEnd"/>
      <w:r w:rsidRPr="00F86CC5">
        <w:t xml:space="preserve"> </w:t>
      </w:r>
      <w:proofErr w:type="spellStart"/>
      <w:r w:rsidRPr="00F86CC5">
        <w:t>linie</w:t>
      </w:r>
      <w:proofErr w:type="spellEnd"/>
      <w:r w:rsidRPr="00F86CC5">
        <w:t xml:space="preserve"> de </w:t>
      </w:r>
      <w:proofErr w:type="spellStart"/>
      <w:r w:rsidRPr="00F86CC5">
        <w:t>contur</w:t>
      </w:r>
      <w:proofErr w:type="spellEnd"/>
      <w:r w:rsidRPr="00F86CC5">
        <w:t xml:space="preserve"> de </w:t>
      </w:r>
      <w:proofErr w:type="spellStart"/>
      <w:r w:rsidRPr="00F86CC5">
        <w:t>culoare</w:t>
      </w:r>
      <w:proofErr w:type="spellEnd"/>
      <w:r w:rsidRPr="00F86CC5">
        <w:t xml:space="preserve"> </w:t>
      </w:r>
      <w:proofErr w:type="spellStart"/>
      <w:r w:rsidRPr="00F86CC5">
        <w:t>verde</w:t>
      </w:r>
      <w:proofErr w:type="spellEnd"/>
      <w:r w:rsidRPr="00F86CC5">
        <w:t xml:space="preserve">, </w:t>
      </w:r>
      <w:proofErr w:type="spellStart"/>
      <w:r w:rsidRPr="00F86CC5">
        <w:t>grosime</w:t>
      </w:r>
      <w:proofErr w:type="spellEnd"/>
      <w:r w:rsidRPr="00F86CC5">
        <w:t xml:space="preserve"> 3 </w:t>
      </w:r>
      <w:proofErr w:type="spellStart"/>
      <w:r w:rsidRPr="00F86CC5">
        <w:t>puncte</w:t>
      </w:r>
      <w:proofErr w:type="spellEnd"/>
      <w:r w:rsidRPr="00F86CC5">
        <w:t xml:space="preserve">, </w:t>
      </w:r>
      <w:proofErr w:type="spellStart"/>
      <w:r w:rsidRPr="00F86CC5">
        <w:t>iar</w:t>
      </w:r>
      <w:proofErr w:type="spellEnd"/>
      <w:r w:rsidRPr="00F86CC5">
        <w:t xml:space="preserve"> </w:t>
      </w:r>
      <w:proofErr w:type="spellStart"/>
      <w:r w:rsidRPr="00F86CC5">
        <w:t>culoarea</w:t>
      </w:r>
      <w:proofErr w:type="spellEnd"/>
      <w:r w:rsidRPr="00F86CC5">
        <w:t xml:space="preserve"> de </w:t>
      </w:r>
      <w:proofErr w:type="spellStart"/>
      <w:r w:rsidRPr="00F86CC5">
        <w:t>umplere</w:t>
      </w:r>
      <w:proofErr w:type="spellEnd"/>
      <w:r w:rsidRPr="00F86CC5">
        <w:t xml:space="preserve"> a </w:t>
      </w:r>
      <w:proofErr w:type="spellStart"/>
      <w:r w:rsidRPr="00F86CC5">
        <w:t>casetei</w:t>
      </w:r>
      <w:proofErr w:type="spellEnd"/>
      <w:r w:rsidRPr="00F86CC5">
        <w:t xml:space="preserve"> </w:t>
      </w:r>
      <w:proofErr w:type="spellStart"/>
      <w:r w:rsidRPr="00F86CC5">
        <w:t>să</w:t>
      </w:r>
      <w:proofErr w:type="spellEnd"/>
      <w:r w:rsidRPr="00F86CC5">
        <w:t xml:space="preserve"> fie </w:t>
      </w:r>
      <w:proofErr w:type="spellStart"/>
      <w:r w:rsidRPr="00F86CC5">
        <w:t>galbenă</w:t>
      </w:r>
      <w:proofErr w:type="spellEnd"/>
      <w:r w:rsidRPr="00F86CC5">
        <w:t xml:space="preserve">. </w:t>
      </w:r>
    </w:p>
    <w:p w:rsidR="00934F17" w:rsidRPr="00F86CC5" w:rsidRDefault="00934F17" w:rsidP="00C44F37">
      <w:pPr>
        <w:pStyle w:val="Default"/>
        <w:numPr>
          <w:ilvl w:val="0"/>
          <w:numId w:val="1"/>
        </w:numPr>
        <w:spacing w:line="360" w:lineRule="auto"/>
        <w:jc w:val="both"/>
      </w:pPr>
      <w:proofErr w:type="spellStart"/>
      <w:r w:rsidRPr="00F86CC5">
        <w:t>După</w:t>
      </w:r>
      <w:proofErr w:type="spellEnd"/>
      <w:r w:rsidRPr="00F86CC5">
        <w:t xml:space="preserve"> al 3-lea </w:t>
      </w:r>
      <w:proofErr w:type="spellStart"/>
      <w:proofErr w:type="gramStart"/>
      <w:r w:rsidRPr="00F86CC5">
        <w:t>paragraf</w:t>
      </w:r>
      <w:proofErr w:type="spellEnd"/>
      <w:r w:rsidRPr="00F86CC5">
        <w:t xml:space="preserve">  </w:t>
      </w:r>
      <w:proofErr w:type="spellStart"/>
      <w:r w:rsidRPr="00F86CC5">
        <w:t>lăsa</w:t>
      </w:r>
      <w:proofErr w:type="gramEnd"/>
      <w:r w:rsidRPr="00F86CC5">
        <w:t>ți</w:t>
      </w:r>
      <w:proofErr w:type="spellEnd"/>
      <w:r w:rsidRPr="00F86CC5">
        <w:t xml:space="preserve"> un </w:t>
      </w:r>
      <w:proofErr w:type="spellStart"/>
      <w:r w:rsidRPr="00F86CC5">
        <w:t>spațiu</w:t>
      </w:r>
      <w:proofErr w:type="spellEnd"/>
      <w:r w:rsidRPr="00F86CC5">
        <w:t xml:space="preserve"> de 12 </w:t>
      </w:r>
      <w:proofErr w:type="spellStart"/>
      <w:r w:rsidRPr="00F86CC5">
        <w:t>puncte</w:t>
      </w:r>
      <w:proofErr w:type="spellEnd"/>
      <w:r w:rsidRPr="00F86CC5">
        <w:t xml:space="preserve">. </w:t>
      </w:r>
    </w:p>
    <w:p w:rsidR="00934F17" w:rsidRPr="00F86CC5" w:rsidRDefault="00934F17" w:rsidP="00C44F37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CC5">
        <w:rPr>
          <w:rFonts w:ascii="Times New Roman" w:hAnsi="Times New Roman" w:cs="Times New Roman"/>
          <w:sz w:val="24"/>
          <w:szCs w:val="24"/>
        </w:rPr>
        <w:t>Modificaţi marcatorii listelor astfel:</w:t>
      </w:r>
    </w:p>
    <w:p w:rsidR="00934F17" w:rsidRPr="00F86CC5" w:rsidRDefault="00934F17" w:rsidP="00C44F37">
      <w:pPr>
        <w:pStyle w:val="Listparagraf"/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CC5">
        <w:rPr>
          <w:rFonts w:ascii="Times New Roman" w:hAnsi="Times New Roman" w:cs="Times New Roman"/>
          <w:sz w:val="24"/>
          <w:szCs w:val="24"/>
        </w:rPr>
        <w:t xml:space="preserve">Pentru prima listă marcată din </w:t>
      </w:r>
      <w:r w:rsidRPr="00F86CC5">
        <w:rPr>
          <w:rFonts w:ascii="Times New Roman" w:hAnsi="Times New Roman" w:cs="Times New Roman"/>
          <w:sz w:val="24"/>
          <w:szCs w:val="24"/>
        </w:rPr>
        <w:sym w:font="Symbol" w:char="F0B7"/>
      </w:r>
      <w:r w:rsidRPr="00F86CC5">
        <w:rPr>
          <w:rFonts w:ascii="Times New Roman" w:hAnsi="Times New Roman" w:cs="Times New Roman"/>
          <w:sz w:val="24"/>
          <w:szCs w:val="24"/>
        </w:rPr>
        <w:t xml:space="preserve"> în </w:t>
      </w:r>
      <w:r w:rsidR="00F86CC5" w:rsidRPr="00F86CC5">
        <w:rPr>
          <w:rFonts w:ascii="Times New Roman" w:hAnsi="Times New Roman" w:cs="Times New Roman"/>
          <w:sz w:val="24"/>
          <w:szCs w:val="24"/>
        </w:rPr>
        <w:sym w:font="Wingdings" w:char="F06D"/>
      </w:r>
      <w:r w:rsidR="00F86CC5" w:rsidRPr="00F86CC5">
        <w:rPr>
          <w:rFonts w:ascii="Times New Roman" w:hAnsi="Times New Roman" w:cs="Times New Roman"/>
          <w:sz w:val="24"/>
          <w:szCs w:val="24"/>
        </w:rPr>
        <w:t>, culoare verde</w:t>
      </w:r>
    </w:p>
    <w:p w:rsidR="00F86CC5" w:rsidRPr="00F86CC5" w:rsidRDefault="00F86CC5" w:rsidP="00C44F37">
      <w:pPr>
        <w:pStyle w:val="Listparagraf"/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CC5">
        <w:rPr>
          <w:rFonts w:ascii="Times New Roman" w:hAnsi="Times New Roman" w:cs="Times New Roman"/>
          <w:sz w:val="24"/>
          <w:szCs w:val="24"/>
        </w:rPr>
        <w:t xml:space="preserve">Pentru a doua listă din </w:t>
      </w:r>
      <w:r w:rsidRPr="00F86CC5">
        <w:rPr>
          <w:rFonts w:ascii="Times New Roman" w:hAnsi="Times New Roman" w:cs="Times New Roman"/>
          <w:sz w:val="24"/>
          <w:szCs w:val="24"/>
        </w:rPr>
        <w:sym w:font="Wingdings" w:char="F0D8"/>
      </w:r>
      <w:r w:rsidRPr="00F86CC5">
        <w:rPr>
          <w:rFonts w:ascii="Times New Roman" w:hAnsi="Times New Roman" w:cs="Times New Roman"/>
          <w:sz w:val="24"/>
          <w:szCs w:val="24"/>
        </w:rPr>
        <w:t xml:space="preserve"> în </w:t>
      </w:r>
      <w:r w:rsidRPr="00F86CC5">
        <w:rPr>
          <w:rFonts w:ascii="Times New Roman" w:hAnsi="Times New Roman" w:cs="Times New Roman"/>
          <w:sz w:val="24"/>
          <w:szCs w:val="24"/>
        </w:rPr>
        <w:sym w:font="Wingdings" w:char="F0C6"/>
      </w:r>
      <w:r w:rsidRPr="00F86CC5">
        <w:rPr>
          <w:rFonts w:ascii="Times New Roman" w:hAnsi="Times New Roman" w:cs="Times New Roman"/>
          <w:sz w:val="24"/>
          <w:szCs w:val="24"/>
        </w:rPr>
        <w:t>, culoare roşie</w:t>
      </w:r>
    </w:p>
    <w:p w:rsidR="00F86CC5" w:rsidRPr="00F86CC5" w:rsidRDefault="00F86CC5" w:rsidP="00C44F37">
      <w:pPr>
        <w:pStyle w:val="Default"/>
        <w:numPr>
          <w:ilvl w:val="0"/>
          <w:numId w:val="1"/>
        </w:numPr>
        <w:spacing w:line="360" w:lineRule="auto"/>
        <w:jc w:val="both"/>
      </w:pPr>
      <w:proofErr w:type="spellStart"/>
      <w:r w:rsidRPr="00F86CC5">
        <w:t>Aplicați</w:t>
      </w:r>
      <w:proofErr w:type="spellEnd"/>
      <w:r w:rsidRPr="00F86CC5">
        <w:t xml:space="preserve"> </w:t>
      </w:r>
      <w:proofErr w:type="spellStart"/>
      <w:r w:rsidRPr="00F86CC5">
        <w:t>imaginii</w:t>
      </w:r>
      <w:proofErr w:type="spellEnd"/>
      <w:r w:rsidRPr="00F86CC5">
        <w:t xml:space="preserve"> din document </w:t>
      </w:r>
      <w:proofErr w:type="gramStart"/>
      <w:r w:rsidRPr="00F86CC5">
        <w:t>un</w:t>
      </w:r>
      <w:proofErr w:type="gramEnd"/>
      <w:r w:rsidRPr="00F86CC5">
        <w:t xml:space="preserve"> </w:t>
      </w:r>
      <w:proofErr w:type="spellStart"/>
      <w:r w:rsidRPr="00F86CC5">
        <w:t>chenar</w:t>
      </w:r>
      <w:proofErr w:type="spellEnd"/>
      <w:r w:rsidRPr="00F86CC5">
        <w:t xml:space="preserve"> de </w:t>
      </w:r>
      <w:proofErr w:type="spellStart"/>
      <w:r w:rsidRPr="00F86CC5">
        <w:t>culoare</w:t>
      </w:r>
      <w:proofErr w:type="spellEnd"/>
      <w:r w:rsidRPr="00F86CC5">
        <w:t xml:space="preserve"> </w:t>
      </w:r>
      <w:proofErr w:type="spellStart"/>
      <w:r w:rsidRPr="00F86CC5">
        <w:t>galbenă</w:t>
      </w:r>
      <w:proofErr w:type="spellEnd"/>
      <w:r w:rsidRPr="00F86CC5">
        <w:t xml:space="preserve">, de </w:t>
      </w:r>
      <w:proofErr w:type="spellStart"/>
      <w:r w:rsidRPr="00F86CC5">
        <w:t>grosime</w:t>
      </w:r>
      <w:proofErr w:type="spellEnd"/>
      <w:r w:rsidRPr="00F86CC5">
        <w:t xml:space="preserve"> 6 </w:t>
      </w:r>
      <w:proofErr w:type="spellStart"/>
      <w:r w:rsidRPr="00F86CC5">
        <w:t>puncte</w:t>
      </w:r>
      <w:proofErr w:type="spellEnd"/>
      <w:r w:rsidRPr="00F86CC5">
        <w:t xml:space="preserve">. </w:t>
      </w:r>
      <w:proofErr w:type="spellStart"/>
      <w:r w:rsidRPr="00F86CC5">
        <w:t>Formatați</w:t>
      </w:r>
      <w:proofErr w:type="spellEnd"/>
      <w:r w:rsidRPr="00F86CC5">
        <w:t xml:space="preserve"> </w:t>
      </w:r>
      <w:proofErr w:type="spellStart"/>
      <w:r w:rsidRPr="00F86CC5">
        <w:t>imaginea</w:t>
      </w:r>
      <w:proofErr w:type="spellEnd"/>
      <w:r w:rsidRPr="00F86CC5">
        <w:t xml:space="preserve"> </w:t>
      </w:r>
      <w:proofErr w:type="spellStart"/>
      <w:r w:rsidRPr="00F86CC5">
        <w:t>asfel</w:t>
      </w:r>
      <w:proofErr w:type="spellEnd"/>
      <w:r w:rsidRPr="00F86CC5">
        <w:t xml:space="preserve"> </w:t>
      </w:r>
      <w:proofErr w:type="spellStart"/>
      <w:r w:rsidRPr="00F86CC5">
        <w:t>încât</w:t>
      </w:r>
      <w:proofErr w:type="spellEnd"/>
      <w:r w:rsidRPr="00F86CC5">
        <w:t xml:space="preserve"> </w:t>
      </w:r>
      <w:proofErr w:type="spellStart"/>
      <w:proofErr w:type="gramStart"/>
      <w:r w:rsidRPr="00F86CC5">
        <w:t>să</w:t>
      </w:r>
      <w:proofErr w:type="spellEnd"/>
      <w:proofErr w:type="gramEnd"/>
      <w:r w:rsidRPr="00F86CC5">
        <w:t xml:space="preserve"> </w:t>
      </w:r>
      <w:proofErr w:type="spellStart"/>
      <w:r w:rsidRPr="00F86CC5">
        <w:t>aibă</w:t>
      </w:r>
      <w:proofErr w:type="spellEnd"/>
      <w:r w:rsidRPr="00F86CC5">
        <w:t xml:space="preserve"> </w:t>
      </w:r>
      <w:proofErr w:type="spellStart"/>
      <w:r w:rsidRPr="00F86CC5">
        <w:t>inălțime</w:t>
      </w:r>
      <w:proofErr w:type="spellEnd"/>
      <w:r w:rsidRPr="00F86CC5">
        <w:t xml:space="preserve"> 4 cm </w:t>
      </w:r>
      <w:proofErr w:type="spellStart"/>
      <w:r w:rsidRPr="00F86CC5">
        <w:t>și</w:t>
      </w:r>
      <w:proofErr w:type="spellEnd"/>
      <w:r w:rsidRPr="00F86CC5">
        <w:t xml:space="preserve"> </w:t>
      </w:r>
      <w:proofErr w:type="spellStart"/>
      <w:r w:rsidRPr="00F86CC5">
        <w:t>lățimea</w:t>
      </w:r>
      <w:proofErr w:type="spellEnd"/>
      <w:r w:rsidRPr="00F86CC5">
        <w:t xml:space="preserve"> de 6 cm. </w:t>
      </w:r>
    </w:p>
    <w:p w:rsidR="00934F17" w:rsidRDefault="00CA3202" w:rsidP="00C44F37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Realizaţi în pagina a doua a documentului (cu ajutorul formelor automate) următoarele semne de circulaţie şi notaţi denumirea acestora într-o formă automată de tip explicaţie la alegere.</w:t>
      </w:r>
      <w:r w:rsidR="00E27E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F37" w:rsidRPr="00C44F37" w:rsidRDefault="00C44F37" w:rsidP="00C44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E7C5F" w:rsidP="00C44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7C5F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319.5pt;margin-top:9.45pt;width:198.65pt;height:63.7pt;z-index:251680768;mso-width-percent:400;mso-width-percent:400;mso-width-relative:margin;mso-height-relative:margin">
            <v:textbox style="mso-next-textbox:#_x0000_s1058">
              <w:txbxContent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>Cerc: umplere formă – culoarea roşie</w:t>
                  </w:r>
                  <w:r>
                    <w:rPr>
                      <w:rFonts w:ascii="Times New Roman" w:hAnsi="Times New Roman" w:cs="Times New Roman"/>
                    </w:rPr>
                    <w:t>, contur culoarea roşie</w:t>
                  </w:r>
                </w:p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Dreptunghi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albă, contur culoarea albă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7" type="#_x0000_t63" style="position:absolute;left:0;text-align:left;margin-left:139.05pt;margin-top:9.45pt;width:130.2pt;height:39.75pt;z-index:251661312" adj="-3965,23285">
            <v:textbox style="mso-next-textbox:#_x0000_s1037">
              <w:txbxContent>
                <w:p w:rsidR="00CA3202" w:rsidRDefault="00CA3202" w:rsidP="00CA3202">
                  <w:pPr>
                    <w:spacing w:after="0"/>
                  </w:pPr>
                  <w:r>
                    <w:t>Accesul interzis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26" style="position:absolute;left:0;text-align:left;margin-left:20.4pt;margin-top:9.45pt;width:92.25pt;height:89.25pt;z-index:251658240" coordorigin="1545,906" coordsize="2100,2049">
            <v:oval id="_x0000_s1027" style="position:absolute;left:1545;top:906;width:2100;height:2049" fillcolor="red" strokecolor="red"/>
            <v:rect id="_x0000_s1028" style="position:absolute;left:1665;top:1746;width:1830;height:420" fillcolor="white [3212]" strokecolor="white [3212]"/>
          </v:group>
        </w:pict>
      </w: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E7C5F" w:rsidP="00F86C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059" type="#_x0000_t202" style="position:absolute;left:0;text-align:left;margin-left:319.5pt;margin-top:23.05pt;width:198.65pt;height:77pt;z-index:251681792;mso-width-percent:400;mso-width-percent:400;mso-width-relative:margin;mso-height-relative:margin">
            <v:textbox style="mso-next-textbox:#_x0000_s1059">
              <w:txbxContent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>Cerc</w:t>
                  </w:r>
                  <w:r>
                    <w:rPr>
                      <w:rFonts w:ascii="Times New Roman" w:hAnsi="Times New Roman" w:cs="Times New Roman"/>
                    </w:rPr>
                    <w:t xml:space="preserve"> mare</w:t>
                  </w:r>
                  <w:r w:rsidRPr="00E27ED4">
                    <w:rPr>
                      <w:rFonts w:ascii="Times New Roman" w:hAnsi="Times New Roman" w:cs="Times New Roman"/>
                    </w:rPr>
                    <w:t>: umplere formă – culoarea roşie</w:t>
                  </w:r>
                  <w:r>
                    <w:rPr>
                      <w:rFonts w:ascii="Times New Roman" w:hAnsi="Times New Roman" w:cs="Times New Roman"/>
                    </w:rPr>
                    <w:t>, contur culoarea roşie</w:t>
                  </w:r>
                </w:p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Cerc mic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albă, contur culoarea albă</w:t>
                  </w:r>
                </w:p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 – text decorativ(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WordArt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)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</w:p>
    <w:p w:rsidR="00CA3202" w:rsidRDefault="00CE7C5F" w:rsidP="00F86C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038" type="#_x0000_t63" style="position:absolute;left:0;text-align:left;margin-left:151.05pt;margin-top:14.5pt;width:130.2pt;height:39.75pt;z-index:251662336" adj="-3965,23285">
            <v:textbox style="mso-next-textbox:#_x0000_s1038">
              <w:txbxContent>
                <w:p w:rsidR="00CA3202" w:rsidRDefault="00CA3202" w:rsidP="00CA3202">
                  <w:pPr>
                    <w:spacing w:after="0"/>
                  </w:pPr>
                  <w:r>
                    <w:t>Limitare de viteză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29" style="position:absolute;left:0;text-align:left;margin-left:25.45pt;margin-top:14.5pt;width:94.8pt;height:81.95pt;z-index:251659264" coordorigin="1470,5970" coordsize="2250,2049">
            <v:oval id="_x0000_s1030" style="position:absolute;left:1470;top:5970;width:2250;height:2049" fillcolor="red" strokecolor="red"/>
            <v:oval id="_x0000_s1031" style="position:absolute;left:1590;top:6069;width:1980;height:1815" fillcolor="white [3212]" strokecolor="red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2" type="#_x0000_t136" style="position:absolute;left:2048;top:6443;width:990;height:1020" fillcolor="black [3213]">
              <v:shadow on="t" opacity="52429f"/>
              <v:textpath style="font-family:&quot;Arial Black&quot;;font-weight:bold;v-text-kern:t" trim="t" fitpath="t" string="40"/>
            </v:shape>
          </v:group>
        </w:pict>
      </w:r>
    </w:p>
    <w:p w:rsidR="007E6ACF" w:rsidRDefault="007E6ACF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4F37" w:rsidRDefault="00C44F37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4F37" w:rsidRDefault="00C44F37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4F37" w:rsidRDefault="00C44F37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4F37" w:rsidRDefault="00C44F37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E7C5F" w:rsidP="00F86C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060" type="#_x0000_t202" style="position:absolute;left:0;text-align:left;margin-left:319.9pt;margin-top:4.8pt;width:198.65pt;height:91.1pt;z-index:251682816;mso-width-percent:400;mso-width-percent:400;mso-width-relative:margin;mso-height-relative:margin">
            <v:textbox style="mso-next-textbox:#_x0000_s1060">
              <w:txbxContent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>Cerc</w:t>
                  </w:r>
                  <w:r>
                    <w:rPr>
                      <w:rFonts w:ascii="Times New Roman" w:hAnsi="Times New Roman" w:cs="Times New Roman"/>
                    </w:rPr>
                    <w:t xml:space="preserve"> mare</w:t>
                  </w:r>
                  <w:r w:rsidRPr="00E27ED4">
                    <w:rPr>
                      <w:rFonts w:ascii="Times New Roman" w:hAnsi="Times New Roman" w:cs="Times New Roman"/>
                    </w:rPr>
                    <w:t>: umplere formă – culoarea roşie</w:t>
                  </w:r>
                  <w:r>
                    <w:rPr>
                      <w:rFonts w:ascii="Times New Roman" w:hAnsi="Times New Roman" w:cs="Times New Roman"/>
                    </w:rPr>
                    <w:t>, contur culoarea roşie</w:t>
                  </w:r>
                </w:p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Cerc mic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albastră, contur culoarea albastră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Dreptunghi: </w:t>
                  </w:r>
                  <w:r w:rsidRPr="00E27ED4">
                    <w:rPr>
                      <w:rFonts w:ascii="Times New Roman" w:hAnsi="Times New Roman" w:cs="Times New Roman"/>
                    </w:rPr>
                    <w:t>umplere formă – culoarea roşie</w:t>
                  </w:r>
                  <w:r>
                    <w:rPr>
                      <w:rFonts w:ascii="Times New Roman" w:hAnsi="Times New Roman" w:cs="Times New Roman"/>
                    </w:rPr>
                    <w:t xml:space="preserve">, contur culoarea roşie          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039" type="#_x0000_t63" style="position:absolute;left:0;text-align:left;margin-left:139.05pt;margin-top:6.05pt;width:141.45pt;height:39.75pt;z-index:251663360" adj="-3650,23285">
            <v:textbox style="mso-next-textbox:#_x0000_s1039">
              <w:txbxContent>
                <w:p w:rsidR="00CA3202" w:rsidRDefault="00CA3202" w:rsidP="00CA3202">
                  <w:pPr>
                    <w:spacing w:after="0"/>
                  </w:pPr>
                  <w:r>
                    <w:t>Staţionare interzisă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33" style="position:absolute;left:0;text-align:left;margin-left:25.65pt;margin-top:6.05pt;width:83.75pt;height:81.1pt;z-index:251660288" coordorigin="1470,3412" coordsize="2250,2049">
            <v:oval id="_x0000_s1034" style="position:absolute;left:1470;top:3412;width:2250;height:2049" fillcolor="red" strokecolor="red"/>
            <v:oval id="_x0000_s1035" style="position:absolute;left:1590;top:3511;width:1980;height:1815" fillcolor="#0070c0" strokecolor="#548dd4 [1951]"/>
            <v:rect id="_x0000_s1036" style="position:absolute;left:1590;top:4293;width:2025;height:240;rotation:2204675fd" fillcolor="red" strokecolor="red"/>
          </v:group>
        </w:pict>
      </w: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Default="00CA3202" w:rsidP="00F86C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202" w:rsidRPr="00F86CC5" w:rsidRDefault="00BB1E80" w:rsidP="00F86CC5">
      <w:pPr>
        <w:jc w:val="both"/>
        <w:rPr>
          <w:rFonts w:ascii="Times New Roman" w:hAnsi="Times New Roman" w:cs="Times New Roman"/>
          <w:sz w:val="24"/>
          <w:szCs w:val="24"/>
        </w:rPr>
      </w:pPr>
      <w:r w:rsidRPr="00CE7C5F">
        <w:rPr>
          <w:noProof/>
          <w:lang w:val="en-US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53" type="#_x0000_t11" style="position:absolute;left:0;text-align:left;margin-left:53.1pt;margin-top:157.8pt;width:35.7pt;height:31.5pt;z-index:251674624" adj="6960" fillcolor="red" strokecolor="red"/>
        </w:pict>
      </w:r>
      <w:r w:rsidR="00CE7C5F" w:rsidRPr="00CE7C5F">
        <w:rPr>
          <w:noProof/>
          <w:lang w:val="en-US"/>
        </w:rPr>
        <w:pict>
          <v:shape id="_x0000_s1063" type="#_x0000_t202" style="position:absolute;left:0;text-align:left;margin-left:327.3pt;margin-top:292.9pt;width:198.65pt;height:87.65pt;z-index:251685888;mso-width-percent:400;mso-width-percent:400;mso-width-relative:margin;mso-height-relative:margin">
            <v:textbox style="mso-next-textbox:#_x0000_s1063">
              <w:txbxContent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Dreptunghi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albastră, contur culoarea albastră</w:t>
                  </w:r>
                </w:p>
                <w:p w:rsidR="00E27ED4" w:rsidRDefault="001F09B0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Săgeată stânga</w:t>
                  </w:r>
                  <w:r w:rsidR="00E27ED4"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roşie</w:t>
                  </w:r>
                  <w:r w:rsidR="00E27ED4">
                    <w:rPr>
                      <w:rFonts w:ascii="Times New Roman" w:hAnsi="Times New Roman" w:cs="Times New Roman"/>
                    </w:rPr>
                    <w:t xml:space="preserve">, contur culoarea </w:t>
                  </w:r>
                  <w:r>
                    <w:rPr>
                      <w:rFonts w:ascii="Times New Roman" w:hAnsi="Times New Roman" w:cs="Times New Roman"/>
                    </w:rPr>
                    <w:t>roşie</w:t>
                  </w:r>
                </w:p>
                <w:p w:rsidR="00E27ED4" w:rsidRPr="00E27ED4" w:rsidRDefault="001F09B0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Săgeată dreapta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albă, contur culoarea albă</w:t>
                  </w:r>
                  <w:r w:rsidR="00E27ED4" w:rsidRPr="00E27ED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CE7C5F" w:rsidRPr="00CE7C5F">
        <w:rPr>
          <w:noProof/>
          <w:lang w:val="en-US"/>
        </w:rPr>
        <w:pict>
          <v:shape id="_x0000_s1057" type="#_x0000_t63" style="position:absolute;left:0;text-align:left;margin-left:151.05pt;margin-top:306.3pt;width:157.5pt;height:74.25pt;z-index:251678720" adj="-3483,15956">
            <v:textbox style="mso-next-textbox:#_x0000_s1057">
              <w:txbxContent>
                <w:p w:rsidR="00EB3C23" w:rsidRPr="00EB3C23" w:rsidRDefault="00EB3C23" w:rsidP="00EB3C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C23">
                    <w:rPr>
                      <w:rFonts w:cstheme="minorHAnsi"/>
                      <w:color w:val="333333"/>
                      <w:shd w:val="clear" w:color="auto" w:fill="FFFFFF"/>
                    </w:rPr>
                    <w:t>Prioritate fata de circulaţia din sens</w:t>
                  </w:r>
                  <w:r w:rsidRPr="00EB3C23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 xml:space="preserve"> invers</w:t>
                  </w:r>
                </w:p>
              </w:txbxContent>
            </v:textbox>
          </v:shape>
        </w:pict>
      </w:r>
      <w:r w:rsidR="00CE7C5F" w:rsidRPr="00CE7C5F">
        <w:rPr>
          <w:noProof/>
          <w:lang w:val="en-US"/>
        </w:rPr>
        <w:pict>
          <v:shape id="_x0000_s1062" type="#_x0000_t202" style="position:absolute;left:0;text-align:left;margin-left:322.2pt;margin-top:133.8pt;width:198.6pt;height:103.85pt;z-index:251684864;mso-width-percent:400;mso-width-percent:400;mso-width-relative:margin;mso-height-relative:margin">
            <v:textbox style="mso-next-textbox:#_x0000_s1062">
              <w:txbxContent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Dreptunghi mare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albastră, contur culoarea albastră</w:t>
                  </w:r>
                </w:p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Dreptunghi mic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albă, contur culoarea albă</w:t>
                  </w:r>
                </w:p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Cruce</w:t>
                  </w:r>
                  <w:r w:rsidRPr="00E27ED4">
                    <w:rPr>
                      <w:rFonts w:ascii="Times New Roman" w:hAnsi="Times New Roman" w:cs="Times New Roman"/>
                    </w:rPr>
                    <w:t>: umplere formă – culoarea roşie</w:t>
                  </w:r>
                  <w:r>
                    <w:rPr>
                      <w:rFonts w:ascii="Times New Roman" w:hAnsi="Times New Roman" w:cs="Times New Roman"/>
                    </w:rPr>
                    <w:t>, contur culoarea roşie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CE7C5F" w:rsidRPr="00CE7C5F">
        <w:rPr>
          <w:noProof/>
          <w:lang w:val="en-US"/>
        </w:rPr>
        <w:pict>
          <v:shape id="_x0000_s1061" type="#_x0000_t202" style="position:absolute;left:0;text-align:left;margin-left:316.2pt;margin-top:-13.55pt;width:198.6pt;height:94.1pt;z-index:251683840;mso-width-percent:400;mso-width-percent:400;mso-width-relative:margin;mso-height-relative:margin">
            <v:textbox style="mso-next-textbox:#_x0000_s1061">
              <w:txbxContent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Dreptunghi mare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albastră, contur culoarea albastră</w:t>
                  </w:r>
                </w:p>
                <w:p w:rsid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Dreptunghi mic</w:t>
                  </w:r>
                  <w:r w:rsidRPr="00E27ED4">
                    <w:rPr>
                      <w:rFonts w:ascii="Times New Roman" w:hAnsi="Times New Roman" w:cs="Times New Roman"/>
                    </w:rPr>
                    <w:t xml:space="preserve">: umplere formă – culoarea </w:t>
                  </w:r>
                  <w:r>
                    <w:rPr>
                      <w:rFonts w:ascii="Times New Roman" w:hAnsi="Times New Roman" w:cs="Times New Roman"/>
                    </w:rPr>
                    <w:t>albă, contur culoarea albă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Text: text decorativ(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WordArt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)          </w:t>
                  </w:r>
                </w:p>
                <w:p w:rsidR="00E27ED4" w:rsidRPr="00E27ED4" w:rsidRDefault="00E27ED4" w:rsidP="00E27E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27ED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CE7C5F" w:rsidRPr="00CE7C5F">
        <w:rPr>
          <w:noProof/>
          <w:lang w:val="en-US"/>
        </w:rPr>
        <w:pict>
          <v:rect id="_x0000_s1054" style="position:absolute;left:0;text-align:left;margin-left:23.55pt;margin-top:289.05pt;width:98.25pt;height:98.25pt;z-index:251675648" fillcolor="#0070c0" strokecolor="#0070c0"/>
        </w:pict>
      </w:r>
      <w:r w:rsidR="00CE7C5F" w:rsidRPr="00CE7C5F">
        <w:rPr>
          <w:noProof/>
          <w:lang w:val="en-US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55" type="#_x0000_t68" style="position:absolute;left:0;text-align:left;margin-left:68.55pt;margin-top:306.3pt;width:31.5pt;height:65.25pt;z-index:251676672" adj="6637,6960" fillcolor="white [3212]" strokecolor="white [3212]"/>
        </w:pict>
      </w:r>
      <w:r w:rsidR="00CE7C5F" w:rsidRPr="00CE7C5F">
        <w:rPr>
          <w:noProof/>
          <w:lang w:val="en-US"/>
        </w:rPr>
        <w:pict>
          <v:shape id="_x0000_s1056" type="#_x0000_t68" style="position:absolute;left:0;text-align:left;margin-left:33.3pt;margin-top:306.3pt;width:31.5pt;height:65.25pt;rotation:180;z-index:251677696" adj="6637,6960" fillcolor="red" strokecolor="red"/>
        </w:pict>
      </w:r>
      <w:r w:rsidR="00CE7C5F" w:rsidRPr="00CE7C5F">
        <w:rPr>
          <w:noProof/>
          <w:lang w:val="en-US"/>
        </w:rPr>
        <w:pict>
          <v:shape id="_x0000_s1052" type="#_x0000_t63" style="position:absolute;left:0;text-align:left;margin-left:154.8pt;margin-top:149.55pt;width:141.45pt;height:39.75pt;z-index:251673600" adj="-3650,23285">
            <v:textbox style="mso-next-textbox:#_x0000_s1052">
              <w:txbxContent>
                <w:p w:rsidR="00EB3C23" w:rsidRDefault="00EB3C23" w:rsidP="00EB3C23">
                  <w:pPr>
                    <w:spacing w:after="0"/>
                    <w:jc w:val="center"/>
                  </w:pPr>
                  <w:r>
                    <w:t>Post prim-ajutor</w:t>
                  </w:r>
                </w:p>
              </w:txbxContent>
            </v:textbox>
          </v:shape>
        </w:pict>
      </w:r>
      <w:r w:rsidR="00CE7C5F" w:rsidRPr="00CE7C5F">
        <w:rPr>
          <w:noProof/>
          <w:lang w:val="en-US"/>
        </w:rPr>
        <w:pict>
          <v:rect id="_x0000_s1049" style="position:absolute;left:0;text-align:left;margin-left:31.8pt;margin-top:149.55pt;width:80.25pt;height:49.5pt;z-index:251671552" o:regroupid="1" strokecolor="white [3212]"/>
        </w:pict>
      </w:r>
      <w:r w:rsidR="00CE7C5F" w:rsidRPr="00CE7C5F">
        <w:rPr>
          <w:noProof/>
          <w:lang w:val="en-US"/>
        </w:rPr>
        <w:pict>
          <v:rect id="_x0000_s1048" style="position:absolute;left:0;text-align:left;margin-left:23.55pt;margin-top:133.8pt;width:96.75pt;height:112.5pt;z-index:251670528" o:regroupid="1" fillcolor="#0070c0" strokecolor="#243f60 [1604]"/>
        </w:pict>
      </w:r>
      <w:r w:rsidR="00CE7C5F" w:rsidRPr="00CE7C5F">
        <w:rPr>
          <w:noProof/>
          <w:lang w:val="en-US"/>
        </w:rPr>
        <w:pict>
          <v:group id="_x0000_s1046" style="position:absolute;left:0;text-align:left;margin-left:25.05pt;margin-top:.3pt;width:96.75pt;height:112.5pt;z-index:251665920" coordorigin="1635,1140" coordsize="1935,2250">
            <v:rect id="_x0000_s1040" style="position:absolute;left:1635;top:1140;width:1935;height:2250" fillcolor="#0070c0" strokecolor="#243f60 [1604]"/>
            <v:rect id="_x0000_s1043" style="position:absolute;left:1800;top:1455;width:1605;height:765" strokecolor="white [3212]"/>
            <v:shape id="_x0000_s1044" type="#_x0000_t136" style="position:absolute;left:1956;top:1620;width:1344;height:390" fillcolor="black [3213]">
              <v:shadow color="#868686"/>
              <v:textpath style="font-family:&quot;Arial Black&quot;;v-text-kern:t" trim="t" fitpath="t" string="POLIŢIA"/>
            </v:shape>
          </v:group>
        </w:pict>
      </w:r>
      <w:r w:rsidR="00CE7C5F" w:rsidRPr="00CE7C5F">
        <w:rPr>
          <w:noProof/>
          <w:lang w:val="en-US"/>
        </w:rPr>
        <w:pict>
          <v:shape id="_x0000_s1045" type="#_x0000_t63" style="position:absolute;left:0;text-align:left;margin-left:154.8pt;margin-top:4.05pt;width:141.45pt;height:39.75pt;z-index:251668480" adj="-3650,23285">
            <v:textbox style="mso-next-textbox:#_x0000_s1045">
              <w:txbxContent>
                <w:p w:rsidR="00EB3C23" w:rsidRDefault="00EB3C23" w:rsidP="00EB3C23">
                  <w:pPr>
                    <w:spacing w:after="0"/>
                    <w:jc w:val="center"/>
                  </w:pPr>
                  <w:r>
                    <w:t>Poliţie</w:t>
                  </w:r>
                </w:p>
              </w:txbxContent>
            </v:textbox>
          </v:shape>
        </w:pict>
      </w:r>
    </w:p>
    <w:sectPr w:rsidR="00CA3202" w:rsidRPr="00F86CC5" w:rsidSect="00CA320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110A0"/>
    <w:multiLevelType w:val="hybridMultilevel"/>
    <w:tmpl w:val="F104EAB6"/>
    <w:lvl w:ilvl="0" w:tplc="7A34C100">
      <w:start w:val="1"/>
      <w:numFmt w:val="bullet"/>
      <w:lvlText w:val="-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151262"/>
    <w:multiLevelType w:val="hybridMultilevel"/>
    <w:tmpl w:val="1F62380C"/>
    <w:lvl w:ilvl="0" w:tplc="5156A1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60AE7"/>
    <w:multiLevelType w:val="hybridMultilevel"/>
    <w:tmpl w:val="F75E5912"/>
    <w:lvl w:ilvl="0" w:tplc="7A34C100">
      <w:start w:val="1"/>
      <w:numFmt w:val="bullet"/>
      <w:lvlText w:val="-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34C10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6ACF"/>
    <w:rsid w:val="001F09B0"/>
    <w:rsid w:val="00341023"/>
    <w:rsid w:val="00400481"/>
    <w:rsid w:val="0049381F"/>
    <w:rsid w:val="006B7EA3"/>
    <w:rsid w:val="007E6ACF"/>
    <w:rsid w:val="00934F17"/>
    <w:rsid w:val="00BB1E80"/>
    <w:rsid w:val="00C44F37"/>
    <w:rsid w:val="00CA3202"/>
    <w:rsid w:val="00CE7C5F"/>
    <w:rsid w:val="00E27ED4"/>
    <w:rsid w:val="00EB3C23"/>
    <w:rsid w:val="00F86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>
      <o:colormenu v:ext="edit" fillcolor="red" strokecolor="red"/>
    </o:shapedefaults>
    <o:shapelayout v:ext="edit">
      <o:idmap v:ext="edit" data="1"/>
      <o:rules v:ext="edit">
        <o:r id="V:Rule1" type="callout" idref="#_x0000_s1037"/>
        <o:r id="V:Rule2" type="callout" idref="#_x0000_s1038"/>
        <o:r id="V:Rule3" type="callout" idref="#_x0000_s1039"/>
        <o:r id="V:Rule4" type="callout" idref="#_x0000_s1057"/>
        <o:r id="V:Rule5" type="callout" idref="#_x0000_s1052"/>
        <o:r id="V:Rule6" type="callout" idref="#_x0000_s1045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1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E6ACF"/>
    <w:pPr>
      <w:ind w:left="720"/>
      <w:contextualSpacing/>
    </w:pPr>
  </w:style>
  <w:style w:type="paragraph" w:customStyle="1" w:styleId="Default">
    <w:name w:val="Default"/>
    <w:rsid w:val="007E6A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27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27ED4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</dc:creator>
  <cp:keywords/>
  <dc:description/>
  <cp:lastModifiedBy>42</cp:lastModifiedBy>
  <cp:revision>3</cp:revision>
  <dcterms:created xsi:type="dcterms:W3CDTF">2014-10-18T03:51:00Z</dcterms:created>
  <dcterms:modified xsi:type="dcterms:W3CDTF">2014-10-18T05:07:00Z</dcterms:modified>
</cp:coreProperties>
</file>